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627261" w:rsidRPr="00C45501" w:rsidRDefault="00C45501" w:rsidP="00C45501">
      <w:pPr>
        <w:jc w:val="center"/>
        <w:rPr>
          <w:rFonts w:ascii="Times New Roman" w:hAnsi="Times New Roman" w:cs="Times New Roman"/>
          <w:b/>
          <w:sz w:val="24"/>
          <w:szCs w:val="24"/>
        </w:rPr>
      </w:pPr>
      <w:r w:rsidRPr="00C45501">
        <w:rPr>
          <w:rFonts w:ascii="Times New Roman" w:hAnsi="Times New Roman" w:cs="Times New Roman"/>
          <w:b/>
          <w:sz w:val="24"/>
          <w:szCs w:val="24"/>
        </w:rPr>
        <w:t>Written and Oral Document Health Literacy: Analysis &amp; Repair</w:t>
      </w:r>
    </w:p>
    <w:p w:rsidR="00C45501" w:rsidRPr="00C45501" w:rsidRDefault="00C45501" w:rsidP="00C45501">
      <w:pPr>
        <w:jc w:val="center"/>
        <w:rPr>
          <w:rFonts w:ascii="Times New Roman" w:hAnsi="Times New Roman" w:cs="Times New Roman"/>
          <w:b/>
          <w:sz w:val="24"/>
          <w:szCs w:val="24"/>
        </w:rPr>
      </w:pPr>
      <w:r w:rsidRPr="00C45501">
        <w:rPr>
          <w:rFonts w:ascii="Times New Roman" w:hAnsi="Times New Roman" w:cs="Times New Roman"/>
          <w:b/>
          <w:sz w:val="24"/>
          <w:szCs w:val="24"/>
        </w:rPr>
        <w:t xml:space="preserve">Student: </w:t>
      </w:r>
      <w:proofErr w:type="spellStart"/>
      <w:r w:rsidRPr="00C45501">
        <w:rPr>
          <w:rFonts w:ascii="Times New Roman" w:hAnsi="Times New Roman" w:cs="Times New Roman"/>
          <w:b/>
          <w:sz w:val="24"/>
          <w:szCs w:val="24"/>
        </w:rPr>
        <w:t>Sukhjeevan</w:t>
      </w:r>
      <w:proofErr w:type="spellEnd"/>
      <w:r w:rsidRPr="00C45501">
        <w:rPr>
          <w:rFonts w:ascii="Times New Roman" w:hAnsi="Times New Roman" w:cs="Times New Roman"/>
          <w:b/>
          <w:sz w:val="24"/>
          <w:szCs w:val="24"/>
        </w:rPr>
        <w:t xml:space="preserve"> Mann</w:t>
      </w:r>
    </w:p>
    <w:p w:rsidR="00C45501" w:rsidRPr="00C45501" w:rsidRDefault="00C45501" w:rsidP="00C45501">
      <w:pPr>
        <w:jc w:val="center"/>
        <w:rPr>
          <w:rFonts w:ascii="Times New Roman" w:hAnsi="Times New Roman" w:cs="Times New Roman"/>
          <w:b/>
          <w:sz w:val="24"/>
          <w:szCs w:val="24"/>
        </w:rPr>
      </w:pPr>
      <w:r w:rsidRPr="00C45501">
        <w:rPr>
          <w:rFonts w:ascii="Times New Roman" w:hAnsi="Times New Roman" w:cs="Times New Roman"/>
          <w:b/>
          <w:sz w:val="24"/>
          <w:szCs w:val="24"/>
        </w:rPr>
        <w:t>Student No: N00404586</w:t>
      </w:r>
    </w:p>
    <w:p w:rsidR="00C45501" w:rsidRPr="00C45501" w:rsidRDefault="00C45501" w:rsidP="00C45501">
      <w:pPr>
        <w:jc w:val="center"/>
        <w:rPr>
          <w:rFonts w:ascii="Times New Roman" w:hAnsi="Times New Roman" w:cs="Times New Roman"/>
          <w:b/>
          <w:sz w:val="24"/>
          <w:szCs w:val="24"/>
        </w:rPr>
      </w:pPr>
      <w:r w:rsidRPr="00C45501">
        <w:rPr>
          <w:rFonts w:ascii="Times New Roman" w:hAnsi="Times New Roman" w:cs="Times New Roman"/>
          <w:b/>
          <w:sz w:val="24"/>
          <w:szCs w:val="24"/>
        </w:rPr>
        <w:t>Date Submitted: February 19, 2021</w:t>
      </w:r>
    </w:p>
    <w:p w:rsidR="00C45501" w:rsidRPr="00C45501" w:rsidRDefault="00C45501" w:rsidP="00C45501">
      <w:pPr>
        <w:jc w:val="center"/>
        <w:rPr>
          <w:rFonts w:ascii="Times New Roman" w:hAnsi="Times New Roman" w:cs="Times New Roman"/>
          <w:b/>
          <w:sz w:val="24"/>
          <w:szCs w:val="24"/>
        </w:rPr>
      </w:pPr>
      <w:r w:rsidRPr="00C45501">
        <w:rPr>
          <w:rFonts w:ascii="Times New Roman" w:hAnsi="Times New Roman" w:cs="Times New Roman"/>
          <w:b/>
          <w:sz w:val="24"/>
          <w:szCs w:val="24"/>
        </w:rPr>
        <w:t>BHSW 3003: Health Literacy</w:t>
      </w:r>
    </w:p>
    <w:p w:rsidR="00C45501" w:rsidRPr="00C45501" w:rsidRDefault="00C45501" w:rsidP="00C45501">
      <w:pPr>
        <w:jc w:val="center"/>
        <w:rPr>
          <w:rFonts w:ascii="Times New Roman" w:hAnsi="Times New Roman" w:cs="Times New Roman"/>
          <w:b/>
          <w:sz w:val="24"/>
          <w:szCs w:val="24"/>
        </w:rPr>
      </w:pPr>
      <w:r w:rsidRPr="00C45501">
        <w:rPr>
          <w:rFonts w:ascii="Times New Roman" w:hAnsi="Times New Roman" w:cs="Times New Roman"/>
          <w:b/>
          <w:sz w:val="24"/>
          <w:szCs w:val="24"/>
        </w:rPr>
        <w:t xml:space="preserve">Professor: Nora </w:t>
      </w:r>
      <w:proofErr w:type="spellStart"/>
      <w:r w:rsidRPr="00C45501">
        <w:rPr>
          <w:rFonts w:ascii="Times New Roman" w:hAnsi="Times New Roman" w:cs="Times New Roman"/>
          <w:b/>
          <w:sz w:val="24"/>
          <w:szCs w:val="24"/>
        </w:rPr>
        <w:t>Zwingerman</w:t>
      </w:r>
      <w:proofErr w:type="spellEnd"/>
    </w:p>
    <w:p w:rsidR="00C45501" w:rsidRDefault="00C45501" w:rsidP="00C45501">
      <w:pPr>
        <w:jc w:val="center"/>
        <w:rPr>
          <w:rFonts w:ascii="Times New Roman" w:hAnsi="Times New Roman" w:cs="Times New Roman"/>
          <w:b/>
          <w:sz w:val="24"/>
          <w:szCs w:val="24"/>
        </w:rPr>
      </w:pPr>
      <w:r w:rsidRPr="00C45501">
        <w:rPr>
          <w:rFonts w:ascii="Times New Roman" w:hAnsi="Times New Roman" w:cs="Times New Roman"/>
          <w:b/>
          <w:sz w:val="24"/>
          <w:szCs w:val="24"/>
        </w:rPr>
        <w:t>Humber ITAL</w:t>
      </w: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jc w:val="center"/>
        <w:rPr>
          <w:rFonts w:ascii="Times New Roman" w:hAnsi="Times New Roman" w:cs="Times New Roman"/>
          <w:b/>
          <w:sz w:val="24"/>
          <w:szCs w:val="24"/>
        </w:rPr>
      </w:pPr>
    </w:p>
    <w:p w:rsidR="00C45501" w:rsidRDefault="00C45501" w:rsidP="00C45501">
      <w:pPr>
        <w:rPr>
          <w:rFonts w:ascii="Times New Roman" w:hAnsi="Times New Roman" w:cs="Times New Roman"/>
          <w:b/>
          <w:sz w:val="24"/>
          <w:szCs w:val="24"/>
        </w:rPr>
      </w:pPr>
    </w:p>
    <w:p w:rsidR="00B04AA4" w:rsidRDefault="00B04AA4" w:rsidP="00C45501">
      <w:pPr>
        <w:rPr>
          <w:rFonts w:ascii="Times New Roman" w:hAnsi="Times New Roman" w:cs="Times New Roman"/>
          <w:b/>
          <w:sz w:val="24"/>
          <w:szCs w:val="24"/>
        </w:rPr>
      </w:pPr>
    </w:p>
    <w:p w:rsidR="0067541F" w:rsidRDefault="0067541F" w:rsidP="007240C9">
      <w:pPr>
        <w:spacing w:after="0" w:line="480" w:lineRule="auto"/>
        <w:rPr>
          <w:rFonts w:ascii="Times New Roman" w:hAnsi="Times New Roman" w:cs="Times New Roman"/>
          <w:b/>
          <w:sz w:val="24"/>
          <w:szCs w:val="24"/>
        </w:rPr>
      </w:pPr>
    </w:p>
    <w:p w:rsidR="0067541F" w:rsidRDefault="0067541F" w:rsidP="007240C9">
      <w:pPr>
        <w:spacing w:after="0" w:line="480" w:lineRule="auto"/>
        <w:rPr>
          <w:rFonts w:ascii="Times New Roman" w:hAnsi="Times New Roman" w:cs="Times New Roman"/>
          <w:b/>
          <w:sz w:val="24"/>
          <w:szCs w:val="24"/>
        </w:rPr>
      </w:pP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b/>
          <w:bCs/>
          <w:color w:val="0E101A"/>
          <w:sz w:val="24"/>
          <w:szCs w:val="24"/>
          <w:lang w:eastAsia="en-CA"/>
        </w:rPr>
        <w:lastRenderedPageBreak/>
        <w:t>Health Literacy Issues of Presentation</w:t>
      </w:r>
    </w:p>
    <w:p w:rsidR="00094F47" w:rsidRPr="00094F47" w:rsidRDefault="00094F47" w:rsidP="00D1168B">
      <w:pPr>
        <w:spacing w:after="0" w:line="480" w:lineRule="auto"/>
        <w:ind w:firstLine="720"/>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After reviewing the health literacy issues in the presentation I have identified and explained in the report, this presentation is not suitable for the intended audience I have selected, the immigration population. The following health literacy issues are: </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b/>
          <w:bCs/>
          <w:color w:val="0E101A"/>
          <w:sz w:val="24"/>
          <w:szCs w:val="24"/>
          <w:lang w:eastAsia="en-CA"/>
        </w:rPr>
        <w:t>1) Content</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SAM Evaluation Criteria</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It is important for the readers to easily understand the intended purpose. Adults want to solve their immediate health problems rather than learning medical facts, the content should be behavior information to help solve their problem (</w:t>
      </w:r>
      <w:proofErr w:type="spellStart"/>
      <w:r w:rsidRPr="00094F47">
        <w:rPr>
          <w:rFonts w:ascii="Times New Roman" w:eastAsia="Times New Roman" w:hAnsi="Times New Roman" w:cs="Times New Roman"/>
          <w:color w:val="0E101A"/>
          <w:sz w:val="24"/>
          <w:szCs w:val="24"/>
          <w:lang w:eastAsia="en-CA"/>
        </w:rPr>
        <w:t>Doak</w:t>
      </w:r>
      <w:proofErr w:type="spellEnd"/>
      <w:r w:rsidRPr="00094F47">
        <w:rPr>
          <w:rFonts w:ascii="Times New Roman" w:eastAsia="Times New Roman" w:hAnsi="Times New Roman" w:cs="Times New Roman"/>
          <w:color w:val="0E101A"/>
          <w:sz w:val="24"/>
          <w:szCs w:val="24"/>
          <w:lang w:eastAsia="en-CA"/>
        </w:rPr>
        <w:t>, 1996, p. 52).</w:t>
      </w:r>
    </w:p>
    <w:p w:rsidR="00094F47" w:rsidRPr="00094F47" w:rsidRDefault="00094F47" w:rsidP="00D1168B">
      <w:pPr>
        <w:pStyle w:val="ListParagraph"/>
        <w:numPr>
          <w:ilvl w:val="0"/>
          <w:numId w:val="10"/>
        </w:numPr>
        <w:spacing w:line="480" w:lineRule="auto"/>
        <w:rPr>
          <w:color w:val="0E101A"/>
        </w:rPr>
      </w:pPr>
      <w:r w:rsidRPr="00094F47">
        <w:rPr>
          <w:color w:val="0E101A"/>
        </w:rPr>
        <w:t>The content of the material in the Ebola presentation is a health literacy issue because it is focused on non-behavior medical facts. The intended audience will have difficulty understanding the purpose to learn this topic and will not pay attention </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Ex.) Supportive care - rehydration with oral or intravenous fluids - and treatment of specific symptoms improve survival. There is as yet no proven treatment available for EVD. However, a range of potential treatments including blood products, immune therapies, and drug therapies are currently being evaluated.       </w:t>
      </w:r>
    </w:p>
    <w:p w:rsidR="00094F47" w:rsidRPr="00094F47" w:rsidRDefault="00094F47" w:rsidP="00D1168B">
      <w:pPr>
        <w:pStyle w:val="ListParagraph"/>
        <w:numPr>
          <w:ilvl w:val="0"/>
          <w:numId w:val="10"/>
        </w:numPr>
        <w:spacing w:line="480" w:lineRule="auto"/>
        <w:rPr>
          <w:color w:val="0E101A"/>
        </w:rPr>
      </w:pPr>
      <w:r w:rsidRPr="00094F47">
        <w:rPr>
          <w:color w:val="0E101A"/>
        </w:rPr>
        <w:t>There is also no summary or review of the topic for the reader to grasp the knowledge</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b/>
          <w:bCs/>
          <w:color w:val="0E101A"/>
          <w:sz w:val="24"/>
          <w:szCs w:val="24"/>
          <w:lang w:eastAsia="en-CA"/>
        </w:rPr>
        <w:t>2) Graphics (Illustrations, charts, lists, graphs)</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SAM Evaluation Criteria: </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Graphics portrays the purpose of the material to the intended audience, illustrations are familiar, and they can grasp the key ideas (</w:t>
      </w:r>
      <w:proofErr w:type="spellStart"/>
      <w:r w:rsidRPr="00094F47">
        <w:rPr>
          <w:rFonts w:ascii="Times New Roman" w:eastAsia="Times New Roman" w:hAnsi="Times New Roman" w:cs="Times New Roman"/>
          <w:color w:val="0E101A"/>
          <w:sz w:val="24"/>
          <w:szCs w:val="24"/>
          <w:lang w:eastAsia="en-CA"/>
        </w:rPr>
        <w:t>Doak</w:t>
      </w:r>
      <w:proofErr w:type="spellEnd"/>
      <w:r w:rsidRPr="00094F47">
        <w:rPr>
          <w:rFonts w:ascii="Times New Roman" w:eastAsia="Times New Roman" w:hAnsi="Times New Roman" w:cs="Times New Roman"/>
          <w:color w:val="0E101A"/>
          <w:sz w:val="24"/>
          <w:szCs w:val="24"/>
          <w:lang w:eastAsia="en-CA"/>
        </w:rPr>
        <w:t>, 1996, p.55)</w:t>
      </w:r>
    </w:p>
    <w:p w:rsidR="00094F47" w:rsidRPr="00094F47" w:rsidRDefault="00094F47" w:rsidP="00D1168B">
      <w:pPr>
        <w:pStyle w:val="ListParagraph"/>
        <w:numPr>
          <w:ilvl w:val="0"/>
          <w:numId w:val="10"/>
        </w:numPr>
        <w:spacing w:line="480" w:lineRule="auto"/>
        <w:rPr>
          <w:color w:val="0E101A"/>
        </w:rPr>
      </w:pPr>
      <w:r w:rsidRPr="00094F47">
        <w:rPr>
          <w:color w:val="0E101A"/>
        </w:rPr>
        <w:t>There were no simple, adult-appropriate illustrations and graphics used for the reader to easily recognize the topic visually. The technical pictures presented at the beginning of the presentation would be difficult and confusing for the intended audience. </w:t>
      </w:r>
    </w:p>
    <w:p w:rsidR="00094F47" w:rsidRPr="00094F47" w:rsidRDefault="00094F47" w:rsidP="00D1168B">
      <w:pPr>
        <w:pStyle w:val="ListParagraph"/>
        <w:numPr>
          <w:ilvl w:val="0"/>
          <w:numId w:val="10"/>
        </w:numPr>
        <w:spacing w:line="480" w:lineRule="auto"/>
        <w:rPr>
          <w:color w:val="0E101A"/>
        </w:rPr>
      </w:pPr>
      <w:r w:rsidRPr="00094F47">
        <w:rPr>
          <w:color w:val="0E101A"/>
        </w:rPr>
        <w:lastRenderedPageBreak/>
        <w:t>There are no captions as well underneath the pictures to help the reader make out what the picture is depicting</w:t>
      </w:r>
    </w:p>
    <w:p w:rsidR="00094F47" w:rsidRPr="00094F47" w:rsidRDefault="00094F47" w:rsidP="00D1168B">
      <w:pPr>
        <w:pStyle w:val="ListParagraph"/>
        <w:numPr>
          <w:ilvl w:val="0"/>
          <w:numId w:val="10"/>
        </w:numPr>
        <w:spacing w:line="480" w:lineRule="auto"/>
        <w:rPr>
          <w:color w:val="0E101A"/>
        </w:rPr>
      </w:pPr>
      <w:r w:rsidRPr="00094F47">
        <w:rPr>
          <w:color w:val="0E101A"/>
        </w:rPr>
        <w:t>Another health literacy issue would be, there are no other lists, charts, or graphs for the reader to grasp the key points of the presentation </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b/>
          <w:bCs/>
          <w:color w:val="0E101A"/>
          <w:sz w:val="24"/>
          <w:szCs w:val="24"/>
          <w:lang w:eastAsia="en-CA"/>
        </w:rPr>
        <w:t>3) Learning Stimulation and Motivation</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SAM Evaluation Criteria:</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Readers can engage, demonstrate and problem-solve what is being learned, as well as feeling motivated to learn more (</w:t>
      </w:r>
      <w:proofErr w:type="spellStart"/>
      <w:r w:rsidRPr="00094F47">
        <w:rPr>
          <w:rFonts w:ascii="Times New Roman" w:eastAsia="Times New Roman" w:hAnsi="Times New Roman" w:cs="Times New Roman"/>
          <w:color w:val="0E101A"/>
          <w:sz w:val="24"/>
          <w:szCs w:val="24"/>
          <w:lang w:eastAsia="en-CA"/>
        </w:rPr>
        <w:t>Doak</w:t>
      </w:r>
      <w:proofErr w:type="spellEnd"/>
      <w:r w:rsidRPr="00094F47">
        <w:rPr>
          <w:rFonts w:ascii="Times New Roman" w:eastAsia="Times New Roman" w:hAnsi="Times New Roman" w:cs="Times New Roman"/>
          <w:color w:val="0E101A"/>
          <w:sz w:val="24"/>
          <w:szCs w:val="24"/>
          <w:lang w:eastAsia="en-CA"/>
        </w:rPr>
        <w:t>, 1996, p.57). </w:t>
      </w:r>
    </w:p>
    <w:p w:rsidR="00094F47" w:rsidRPr="00094F47" w:rsidRDefault="00094F47" w:rsidP="00D1168B">
      <w:pPr>
        <w:pStyle w:val="ListParagraph"/>
        <w:numPr>
          <w:ilvl w:val="0"/>
          <w:numId w:val="11"/>
        </w:numPr>
        <w:spacing w:line="480" w:lineRule="auto"/>
        <w:rPr>
          <w:color w:val="0E101A"/>
        </w:rPr>
      </w:pPr>
      <w:r w:rsidRPr="00094F47">
        <w:rPr>
          <w:color w:val="0E101A"/>
        </w:rPr>
        <w:t>In this presentation, there was no interactive learning stimulation provided for the reader to be more actively involved. There are no problems or questions to demonstrate the material being learned. There are only medical facts and jargon being used </w:t>
      </w:r>
    </w:p>
    <w:p w:rsidR="00094F47" w:rsidRPr="00094F47" w:rsidRDefault="00094F47" w:rsidP="00D1168B">
      <w:pPr>
        <w:pStyle w:val="ListParagraph"/>
        <w:numPr>
          <w:ilvl w:val="0"/>
          <w:numId w:val="11"/>
        </w:numPr>
        <w:spacing w:line="480" w:lineRule="auto"/>
        <w:rPr>
          <w:color w:val="0E101A"/>
        </w:rPr>
      </w:pPr>
      <w:r w:rsidRPr="00094F47">
        <w:rPr>
          <w:color w:val="0E101A"/>
        </w:rPr>
        <w:t>The complex medical topic is not broken down into smaller parts for the average adult reader to experience small successes in understanding</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b/>
          <w:bCs/>
          <w:color w:val="0E101A"/>
          <w:sz w:val="24"/>
          <w:szCs w:val="24"/>
          <w:lang w:eastAsia="en-CA"/>
        </w:rPr>
        <w:t>4) Document Design (Ch. 9)</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Printed materials should be written clearly and simply, and designed in ways that attract the reader's attention (Osborne, 2018, p. 51-52). </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      </w:t>
      </w:r>
      <w:r w:rsidRPr="00094F47">
        <w:rPr>
          <w:rFonts w:ascii="Times New Roman" w:eastAsia="Times New Roman" w:hAnsi="Times New Roman" w:cs="Times New Roman"/>
          <w:b/>
          <w:bCs/>
          <w:color w:val="0E101A"/>
          <w:sz w:val="24"/>
          <w:szCs w:val="24"/>
          <w:lang w:eastAsia="en-CA"/>
        </w:rPr>
        <w:t>Choose an appropriate font type </w:t>
      </w:r>
      <w:r w:rsidRPr="00094F47">
        <w:rPr>
          <w:rFonts w:ascii="Times New Roman" w:eastAsia="Times New Roman" w:hAnsi="Times New Roman" w:cs="Times New Roman"/>
          <w:color w:val="0E101A"/>
          <w:sz w:val="24"/>
          <w:szCs w:val="24"/>
          <w:lang w:eastAsia="en-CA"/>
        </w:rPr>
        <w:t>– There were two different font types used in the presentation: Arial and Calibri. This is not easy on the eyes for the average adult to read the information. </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      </w:t>
      </w:r>
      <w:r w:rsidRPr="00094F47">
        <w:rPr>
          <w:rFonts w:ascii="Times New Roman" w:eastAsia="Times New Roman" w:hAnsi="Times New Roman" w:cs="Times New Roman"/>
          <w:b/>
          <w:bCs/>
          <w:color w:val="0E101A"/>
          <w:sz w:val="24"/>
          <w:szCs w:val="24"/>
          <w:lang w:eastAsia="en-CA"/>
        </w:rPr>
        <w:t>Choose an appropriate font size </w:t>
      </w:r>
      <w:r w:rsidRPr="00094F47">
        <w:rPr>
          <w:rFonts w:ascii="Times New Roman" w:eastAsia="Times New Roman" w:hAnsi="Times New Roman" w:cs="Times New Roman"/>
          <w:color w:val="0E101A"/>
          <w:sz w:val="24"/>
          <w:szCs w:val="24"/>
          <w:lang w:eastAsia="en-CA"/>
        </w:rPr>
        <w:t>– In the entire text of the presentation, there were numerous font sizes, for example, size 12, 14, 15, 17, 22, 25. This will be difficult for older adults to read, or those with vision problems</w:t>
      </w:r>
    </w:p>
    <w:p w:rsidR="00D1168B" w:rsidRDefault="00D1168B" w:rsidP="00D1168B">
      <w:pPr>
        <w:spacing w:after="0" w:line="480" w:lineRule="auto"/>
        <w:rPr>
          <w:rFonts w:ascii="Times New Roman" w:eastAsia="Times New Roman" w:hAnsi="Times New Roman" w:cs="Times New Roman"/>
          <w:b/>
          <w:bCs/>
          <w:color w:val="0E101A"/>
          <w:sz w:val="24"/>
          <w:szCs w:val="24"/>
          <w:lang w:eastAsia="en-CA"/>
        </w:rPr>
      </w:pPr>
    </w:p>
    <w:p w:rsidR="00D1168B" w:rsidRDefault="00D1168B" w:rsidP="00D1168B">
      <w:pPr>
        <w:spacing w:after="0" w:line="480" w:lineRule="auto"/>
        <w:rPr>
          <w:rFonts w:ascii="Times New Roman" w:eastAsia="Times New Roman" w:hAnsi="Times New Roman" w:cs="Times New Roman"/>
          <w:b/>
          <w:bCs/>
          <w:color w:val="0E101A"/>
          <w:sz w:val="24"/>
          <w:szCs w:val="24"/>
          <w:lang w:eastAsia="en-CA"/>
        </w:rPr>
      </w:pPr>
    </w:p>
    <w:p w:rsidR="00D1168B" w:rsidRDefault="00D1168B" w:rsidP="00D1168B">
      <w:pPr>
        <w:spacing w:after="0" w:line="480" w:lineRule="auto"/>
        <w:rPr>
          <w:rFonts w:ascii="Times New Roman" w:eastAsia="Times New Roman" w:hAnsi="Times New Roman" w:cs="Times New Roman"/>
          <w:b/>
          <w:bCs/>
          <w:color w:val="0E101A"/>
          <w:sz w:val="24"/>
          <w:szCs w:val="24"/>
          <w:lang w:eastAsia="en-CA"/>
        </w:rPr>
      </w:pP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b/>
          <w:bCs/>
          <w:color w:val="0E101A"/>
          <w:sz w:val="24"/>
          <w:szCs w:val="24"/>
          <w:lang w:eastAsia="en-CA"/>
        </w:rPr>
        <w:lastRenderedPageBreak/>
        <w:t>5) Literacy Demand</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SAM Evaluation Criteria:</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The writing style is more effective for the intended audience when it is written in a conversational style with an active voice which is an easy-to-understand text. As well as we learn new facts more quickly when the context is given first (</w:t>
      </w:r>
      <w:proofErr w:type="spellStart"/>
      <w:r w:rsidRPr="00094F47">
        <w:rPr>
          <w:rFonts w:ascii="Times New Roman" w:eastAsia="Times New Roman" w:hAnsi="Times New Roman" w:cs="Times New Roman"/>
          <w:color w:val="0E101A"/>
          <w:sz w:val="24"/>
          <w:szCs w:val="24"/>
          <w:lang w:eastAsia="en-CA"/>
        </w:rPr>
        <w:t>Doak</w:t>
      </w:r>
      <w:proofErr w:type="spellEnd"/>
      <w:r w:rsidRPr="00094F47">
        <w:rPr>
          <w:rFonts w:ascii="Times New Roman" w:eastAsia="Times New Roman" w:hAnsi="Times New Roman" w:cs="Times New Roman"/>
          <w:color w:val="0E101A"/>
          <w:sz w:val="24"/>
          <w:szCs w:val="24"/>
          <w:lang w:eastAsia="en-CA"/>
        </w:rPr>
        <w:t>, 1996, p. 53-54). </w:t>
      </w:r>
    </w:p>
    <w:p w:rsidR="00094F47" w:rsidRPr="00094F47" w:rsidRDefault="00094F47" w:rsidP="00D1168B">
      <w:pPr>
        <w:numPr>
          <w:ilvl w:val="0"/>
          <w:numId w:val="8"/>
        </w:num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As heard in the Ebola presentation, there was a passive voice throughout, and there were very few simple sentences.</w:t>
      </w:r>
    </w:p>
    <w:p w:rsidR="00094F47" w:rsidRPr="00094F47" w:rsidRDefault="00094F47" w:rsidP="00D1168B">
      <w:p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Ex.) Region EVD first appeared in 1976 in 2 simultaneous outbreaks, one in what is now Nzara, South Sudan, and the other in Yambuku, Democratic Republic of Congo</w:t>
      </w:r>
    </w:p>
    <w:p w:rsidR="00094F47" w:rsidRPr="00094F47" w:rsidRDefault="00094F47" w:rsidP="00D1168B">
      <w:pPr>
        <w:numPr>
          <w:ilvl w:val="0"/>
          <w:numId w:val="9"/>
        </w:numPr>
        <w:spacing w:after="0" w:line="480" w:lineRule="auto"/>
        <w:rPr>
          <w:rFonts w:ascii="Times New Roman" w:eastAsia="Times New Roman" w:hAnsi="Times New Roman" w:cs="Times New Roman"/>
          <w:color w:val="0E101A"/>
          <w:sz w:val="24"/>
          <w:szCs w:val="24"/>
          <w:lang w:eastAsia="en-CA"/>
        </w:rPr>
      </w:pPr>
      <w:r w:rsidRPr="00094F47">
        <w:rPr>
          <w:rFonts w:ascii="Times New Roman" w:eastAsia="Times New Roman" w:hAnsi="Times New Roman" w:cs="Times New Roman"/>
          <w:color w:val="0E101A"/>
          <w:sz w:val="24"/>
          <w:szCs w:val="24"/>
          <w:lang w:eastAsia="en-CA"/>
        </w:rPr>
        <w:t>There was zero context provided before presenting any new information in the Ebola presentation, this would make it difficult for the intended audience when learning something new.</w:t>
      </w:r>
    </w:p>
    <w:p w:rsidR="00A02564" w:rsidRPr="00A02564" w:rsidRDefault="00A02564" w:rsidP="00A02564">
      <w:pPr>
        <w:spacing w:line="480" w:lineRule="auto"/>
        <w:rPr>
          <w:rFonts w:ascii="Times New Roman" w:hAnsi="Times New Roman" w:cs="Times New Roman"/>
          <w:sz w:val="24"/>
          <w:szCs w:val="24"/>
        </w:rPr>
      </w:pPr>
    </w:p>
    <w:p w:rsidR="00A02564" w:rsidRPr="00A02564" w:rsidRDefault="00A02564" w:rsidP="00A02564">
      <w:pPr>
        <w:spacing w:line="480" w:lineRule="auto"/>
        <w:rPr>
          <w:rFonts w:ascii="Times New Roman" w:hAnsi="Times New Roman" w:cs="Times New Roman"/>
          <w:sz w:val="24"/>
          <w:szCs w:val="24"/>
        </w:rPr>
      </w:pPr>
    </w:p>
    <w:p w:rsidR="00A02564" w:rsidRPr="00A02564" w:rsidRDefault="00A02564" w:rsidP="00A02564">
      <w:pPr>
        <w:spacing w:line="480" w:lineRule="auto"/>
        <w:rPr>
          <w:rFonts w:ascii="Times New Roman" w:hAnsi="Times New Roman" w:cs="Times New Roman"/>
          <w:sz w:val="24"/>
          <w:szCs w:val="24"/>
        </w:rPr>
      </w:pPr>
    </w:p>
    <w:p w:rsidR="007240C9" w:rsidRPr="007240C9" w:rsidRDefault="007240C9" w:rsidP="007240C9">
      <w:pPr>
        <w:spacing w:after="0" w:line="480" w:lineRule="auto"/>
        <w:rPr>
          <w:rFonts w:ascii="Times New Roman" w:hAnsi="Times New Roman" w:cs="Times New Roman"/>
          <w:b/>
          <w:sz w:val="24"/>
          <w:szCs w:val="24"/>
        </w:rPr>
      </w:pPr>
    </w:p>
    <w:p w:rsidR="007240C9" w:rsidRDefault="007240C9" w:rsidP="007240C9">
      <w:pPr>
        <w:spacing w:after="0" w:line="480" w:lineRule="auto"/>
        <w:rPr>
          <w:rFonts w:ascii="Times New Roman" w:hAnsi="Times New Roman" w:cs="Times New Roman"/>
          <w:b/>
          <w:sz w:val="24"/>
          <w:szCs w:val="24"/>
        </w:rPr>
      </w:pPr>
    </w:p>
    <w:p w:rsidR="00B04AA4" w:rsidRDefault="00B04AA4" w:rsidP="00C45501">
      <w:pPr>
        <w:rPr>
          <w:rFonts w:ascii="Times New Roman" w:hAnsi="Times New Roman" w:cs="Times New Roman"/>
          <w:sz w:val="24"/>
          <w:szCs w:val="24"/>
        </w:rPr>
      </w:pPr>
    </w:p>
    <w:p w:rsidR="00C23A9C" w:rsidRDefault="00C23A9C" w:rsidP="00C45501">
      <w:pPr>
        <w:rPr>
          <w:rFonts w:ascii="Times New Roman" w:hAnsi="Times New Roman" w:cs="Times New Roman"/>
          <w:sz w:val="24"/>
          <w:szCs w:val="24"/>
        </w:rPr>
      </w:pPr>
    </w:p>
    <w:p w:rsidR="00C23A9C" w:rsidRDefault="00C23A9C" w:rsidP="00C45501">
      <w:pPr>
        <w:rPr>
          <w:rFonts w:ascii="Times New Roman" w:hAnsi="Times New Roman" w:cs="Times New Roman"/>
          <w:sz w:val="24"/>
          <w:szCs w:val="24"/>
        </w:rPr>
      </w:pPr>
    </w:p>
    <w:p w:rsidR="00C23A9C" w:rsidRDefault="00C23A9C" w:rsidP="00C45501">
      <w:pPr>
        <w:rPr>
          <w:rFonts w:ascii="Times New Roman" w:hAnsi="Times New Roman" w:cs="Times New Roman"/>
          <w:sz w:val="24"/>
          <w:szCs w:val="24"/>
        </w:rPr>
      </w:pPr>
    </w:p>
    <w:p w:rsidR="00C23A9C" w:rsidRDefault="00C23A9C" w:rsidP="00C45501">
      <w:pPr>
        <w:rPr>
          <w:rFonts w:ascii="Times New Roman" w:hAnsi="Times New Roman" w:cs="Times New Roman"/>
          <w:sz w:val="24"/>
          <w:szCs w:val="24"/>
        </w:rPr>
      </w:pPr>
    </w:p>
    <w:p w:rsidR="00C23A9C" w:rsidRDefault="00C23A9C" w:rsidP="00C45501">
      <w:pPr>
        <w:rPr>
          <w:rFonts w:ascii="Times New Roman" w:hAnsi="Times New Roman" w:cs="Times New Roman"/>
          <w:sz w:val="24"/>
          <w:szCs w:val="24"/>
        </w:rPr>
      </w:pPr>
    </w:p>
    <w:p w:rsidR="00C23A9C" w:rsidRDefault="00C23A9C" w:rsidP="00C45501">
      <w:pPr>
        <w:rPr>
          <w:rFonts w:ascii="Times New Roman" w:hAnsi="Times New Roman" w:cs="Times New Roman"/>
          <w:sz w:val="24"/>
          <w:szCs w:val="24"/>
        </w:rPr>
      </w:pPr>
    </w:p>
    <w:p w:rsidR="00D1168B" w:rsidRDefault="00D1168B" w:rsidP="00C23A9C">
      <w:pPr>
        <w:jc w:val="center"/>
        <w:rPr>
          <w:rFonts w:ascii="Times New Roman" w:hAnsi="Times New Roman" w:cs="Times New Roman"/>
          <w:b/>
          <w:sz w:val="24"/>
          <w:szCs w:val="24"/>
        </w:rPr>
      </w:pPr>
    </w:p>
    <w:p w:rsidR="00C23A9C" w:rsidRDefault="00C23A9C" w:rsidP="00C23A9C">
      <w:pPr>
        <w:jc w:val="center"/>
        <w:rPr>
          <w:rFonts w:ascii="Times New Roman" w:hAnsi="Times New Roman" w:cs="Times New Roman"/>
          <w:b/>
          <w:sz w:val="24"/>
          <w:szCs w:val="24"/>
        </w:rPr>
      </w:pPr>
      <w:bookmarkStart w:id="0" w:name="_GoBack"/>
      <w:bookmarkEnd w:id="0"/>
      <w:r w:rsidRPr="00C23A9C">
        <w:rPr>
          <w:rFonts w:ascii="Times New Roman" w:hAnsi="Times New Roman" w:cs="Times New Roman"/>
          <w:b/>
          <w:sz w:val="24"/>
          <w:szCs w:val="24"/>
        </w:rPr>
        <w:lastRenderedPageBreak/>
        <w:t>Reference Page</w:t>
      </w:r>
    </w:p>
    <w:p w:rsidR="00C23A9C" w:rsidRDefault="00DC3960" w:rsidP="00DC3960">
      <w:pPr>
        <w:spacing w:after="0" w:line="480" w:lineRule="auto"/>
        <w:ind w:left="284" w:hanging="284"/>
        <w:rPr>
          <w:rFonts w:ascii="Times New Roman" w:hAnsi="Times New Roman" w:cs="Times New Roman"/>
          <w:sz w:val="24"/>
          <w:szCs w:val="24"/>
        </w:rPr>
      </w:pPr>
      <w:proofErr w:type="spellStart"/>
      <w:r>
        <w:rPr>
          <w:rFonts w:ascii="Times New Roman" w:hAnsi="Times New Roman" w:cs="Times New Roman"/>
          <w:sz w:val="24"/>
          <w:szCs w:val="24"/>
        </w:rPr>
        <w:t>Doak</w:t>
      </w:r>
      <w:proofErr w:type="spellEnd"/>
      <w:r>
        <w:rPr>
          <w:rFonts w:ascii="Times New Roman" w:hAnsi="Times New Roman" w:cs="Times New Roman"/>
          <w:sz w:val="24"/>
          <w:szCs w:val="24"/>
        </w:rPr>
        <w:t xml:space="preserve">, C. C., </w:t>
      </w:r>
      <w:proofErr w:type="spellStart"/>
      <w:r>
        <w:rPr>
          <w:rFonts w:ascii="Times New Roman" w:hAnsi="Times New Roman" w:cs="Times New Roman"/>
          <w:sz w:val="24"/>
          <w:szCs w:val="24"/>
        </w:rPr>
        <w:t>Doak</w:t>
      </w:r>
      <w:proofErr w:type="spellEnd"/>
      <w:r>
        <w:rPr>
          <w:rFonts w:ascii="Times New Roman" w:hAnsi="Times New Roman" w:cs="Times New Roman"/>
          <w:sz w:val="24"/>
          <w:szCs w:val="24"/>
        </w:rPr>
        <w:t xml:space="preserve">, G. L., Root, H. J. (1996). </w:t>
      </w:r>
      <w:r w:rsidRPr="00DC3960">
        <w:rPr>
          <w:rFonts w:ascii="Times New Roman" w:hAnsi="Times New Roman" w:cs="Times New Roman"/>
          <w:i/>
          <w:sz w:val="24"/>
          <w:szCs w:val="24"/>
        </w:rPr>
        <w:t>Teaching patients with low literacy.</w:t>
      </w:r>
      <w:r>
        <w:rPr>
          <w:rFonts w:ascii="Times New Roman" w:hAnsi="Times New Roman" w:cs="Times New Roman"/>
          <w:sz w:val="24"/>
          <w:szCs w:val="24"/>
        </w:rPr>
        <w:t xml:space="preserve"> Philadelphia, Pennsylvania: J. B. Lippincott Company </w:t>
      </w:r>
    </w:p>
    <w:p w:rsidR="006351FB" w:rsidRDefault="006351FB" w:rsidP="00DC3960">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Osborne, H. (2018). </w:t>
      </w:r>
      <w:r w:rsidRPr="006351FB">
        <w:rPr>
          <w:rFonts w:ascii="Times New Roman" w:hAnsi="Times New Roman" w:cs="Times New Roman"/>
          <w:i/>
          <w:sz w:val="24"/>
          <w:szCs w:val="24"/>
        </w:rPr>
        <w:t>Health literacy from a to z.</w:t>
      </w:r>
      <w:r>
        <w:rPr>
          <w:rFonts w:ascii="Times New Roman" w:hAnsi="Times New Roman" w:cs="Times New Roman"/>
          <w:sz w:val="24"/>
          <w:szCs w:val="24"/>
        </w:rPr>
        <w:t xml:space="preserve"> Lake Placid, New York: Aviva Publishing</w:t>
      </w:r>
    </w:p>
    <w:p w:rsidR="00DC3960" w:rsidRPr="00DC3960" w:rsidRDefault="00DC3960" w:rsidP="00DC3960">
      <w:pPr>
        <w:spacing w:after="0" w:line="480" w:lineRule="auto"/>
        <w:ind w:left="284" w:hanging="284"/>
        <w:rPr>
          <w:rFonts w:ascii="Times New Roman" w:hAnsi="Times New Roman" w:cs="Times New Roman"/>
          <w:sz w:val="24"/>
          <w:szCs w:val="24"/>
        </w:rPr>
      </w:pPr>
    </w:p>
    <w:sectPr w:rsidR="00DC3960" w:rsidRPr="00DC3960" w:rsidSect="00A02564">
      <w:headerReference w:type="default" r:id="rId7"/>
      <w:pgSz w:w="12240" w:h="15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D7F" w:rsidRDefault="00737D7F" w:rsidP="00C45501">
      <w:pPr>
        <w:spacing w:after="0" w:line="240" w:lineRule="auto"/>
      </w:pPr>
      <w:r>
        <w:separator/>
      </w:r>
    </w:p>
  </w:endnote>
  <w:endnote w:type="continuationSeparator" w:id="0">
    <w:p w:rsidR="00737D7F" w:rsidRDefault="00737D7F" w:rsidP="00C4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D7F" w:rsidRDefault="00737D7F" w:rsidP="00C45501">
      <w:pPr>
        <w:spacing w:after="0" w:line="240" w:lineRule="auto"/>
      </w:pPr>
      <w:r>
        <w:separator/>
      </w:r>
    </w:p>
  </w:footnote>
  <w:footnote w:type="continuationSeparator" w:id="0">
    <w:p w:rsidR="00737D7F" w:rsidRDefault="00737D7F" w:rsidP="00C45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501" w:rsidRDefault="00C45501">
    <w:pPr>
      <w:pStyle w:val="Header"/>
    </w:pPr>
    <w:r>
      <w:tab/>
    </w:r>
    <w:r>
      <w:tab/>
      <w:t>Student No: N00404586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04B40"/>
    <w:multiLevelType w:val="hybridMultilevel"/>
    <w:tmpl w:val="E138E1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E006E0"/>
    <w:multiLevelType w:val="hybridMultilevel"/>
    <w:tmpl w:val="02A00652"/>
    <w:lvl w:ilvl="0" w:tplc="D9CE327E">
      <w:start w:val="1"/>
      <w:numFmt w:val="bullet"/>
      <w:lvlText w:val="●"/>
      <w:lvlJc w:val="left"/>
      <w:pPr>
        <w:tabs>
          <w:tab w:val="num" w:pos="720"/>
        </w:tabs>
        <w:ind w:left="720" w:hanging="360"/>
      </w:pPr>
      <w:rPr>
        <w:rFonts w:ascii="Calibri" w:hAnsi="Calibri" w:hint="default"/>
      </w:rPr>
    </w:lvl>
    <w:lvl w:ilvl="1" w:tplc="819E006C" w:tentative="1">
      <w:start w:val="1"/>
      <w:numFmt w:val="bullet"/>
      <w:lvlText w:val="●"/>
      <w:lvlJc w:val="left"/>
      <w:pPr>
        <w:tabs>
          <w:tab w:val="num" w:pos="1440"/>
        </w:tabs>
        <w:ind w:left="1440" w:hanging="360"/>
      </w:pPr>
      <w:rPr>
        <w:rFonts w:ascii="Calibri" w:hAnsi="Calibri" w:hint="default"/>
      </w:rPr>
    </w:lvl>
    <w:lvl w:ilvl="2" w:tplc="67909C84" w:tentative="1">
      <w:start w:val="1"/>
      <w:numFmt w:val="bullet"/>
      <w:lvlText w:val="●"/>
      <w:lvlJc w:val="left"/>
      <w:pPr>
        <w:tabs>
          <w:tab w:val="num" w:pos="2160"/>
        </w:tabs>
        <w:ind w:left="2160" w:hanging="360"/>
      </w:pPr>
      <w:rPr>
        <w:rFonts w:ascii="Calibri" w:hAnsi="Calibri" w:hint="default"/>
      </w:rPr>
    </w:lvl>
    <w:lvl w:ilvl="3" w:tplc="144AD966" w:tentative="1">
      <w:start w:val="1"/>
      <w:numFmt w:val="bullet"/>
      <w:lvlText w:val="●"/>
      <w:lvlJc w:val="left"/>
      <w:pPr>
        <w:tabs>
          <w:tab w:val="num" w:pos="2880"/>
        </w:tabs>
        <w:ind w:left="2880" w:hanging="360"/>
      </w:pPr>
      <w:rPr>
        <w:rFonts w:ascii="Calibri" w:hAnsi="Calibri" w:hint="default"/>
      </w:rPr>
    </w:lvl>
    <w:lvl w:ilvl="4" w:tplc="D2B27118" w:tentative="1">
      <w:start w:val="1"/>
      <w:numFmt w:val="bullet"/>
      <w:lvlText w:val="●"/>
      <w:lvlJc w:val="left"/>
      <w:pPr>
        <w:tabs>
          <w:tab w:val="num" w:pos="3600"/>
        </w:tabs>
        <w:ind w:left="3600" w:hanging="360"/>
      </w:pPr>
      <w:rPr>
        <w:rFonts w:ascii="Calibri" w:hAnsi="Calibri" w:hint="default"/>
      </w:rPr>
    </w:lvl>
    <w:lvl w:ilvl="5" w:tplc="0C2441A8" w:tentative="1">
      <w:start w:val="1"/>
      <w:numFmt w:val="bullet"/>
      <w:lvlText w:val="●"/>
      <w:lvlJc w:val="left"/>
      <w:pPr>
        <w:tabs>
          <w:tab w:val="num" w:pos="4320"/>
        </w:tabs>
        <w:ind w:left="4320" w:hanging="360"/>
      </w:pPr>
      <w:rPr>
        <w:rFonts w:ascii="Calibri" w:hAnsi="Calibri" w:hint="default"/>
      </w:rPr>
    </w:lvl>
    <w:lvl w:ilvl="6" w:tplc="15B8B3E2" w:tentative="1">
      <w:start w:val="1"/>
      <w:numFmt w:val="bullet"/>
      <w:lvlText w:val="●"/>
      <w:lvlJc w:val="left"/>
      <w:pPr>
        <w:tabs>
          <w:tab w:val="num" w:pos="5040"/>
        </w:tabs>
        <w:ind w:left="5040" w:hanging="360"/>
      </w:pPr>
      <w:rPr>
        <w:rFonts w:ascii="Calibri" w:hAnsi="Calibri" w:hint="default"/>
      </w:rPr>
    </w:lvl>
    <w:lvl w:ilvl="7" w:tplc="8690BBC4" w:tentative="1">
      <w:start w:val="1"/>
      <w:numFmt w:val="bullet"/>
      <w:lvlText w:val="●"/>
      <w:lvlJc w:val="left"/>
      <w:pPr>
        <w:tabs>
          <w:tab w:val="num" w:pos="5760"/>
        </w:tabs>
        <w:ind w:left="5760" w:hanging="360"/>
      </w:pPr>
      <w:rPr>
        <w:rFonts w:ascii="Calibri" w:hAnsi="Calibri" w:hint="default"/>
      </w:rPr>
    </w:lvl>
    <w:lvl w:ilvl="8" w:tplc="FEAA59F2"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2AF70DE8"/>
    <w:multiLevelType w:val="hybridMultilevel"/>
    <w:tmpl w:val="6122ADF0"/>
    <w:lvl w:ilvl="0" w:tplc="7A4ADF0A">
      <w:start w:val="1"/>
      <w:numFmt w:val="bullet"/>
      <w:lvlText w:val="●"/>
      <w:lvlJc w:val="left"/>
      <w:pPr>
        <w:tabs>
          <w:tab w:val="num" w:pos="720"/>
        </w:tabs>
        <w:ind w:left="720" w:hanging="360"/>
      </w:pPr>
      <w:rPr>
        <w:rFonts w:ascii="Calibri" w:hAnsi="Calibri" w:hint="default"/>
      </w:rPr>
    </w:lvl>
    <w:lvl w:ilvl="1" w:tplc="0C9E5F5A" w:tentative="1">
      <w:start w:val="1"/>
      <w:numFmt w:val="bullet"/>
      <w:lvlText w:val="●"/>
      <w:lvlJc w:val="left"/>
      <w:pPr>
        <w:tabs>
          <w:tab w:val="num" w:pos="1440"/>
        </w:tabs>
        <w:ind w:left="1440" w:hanging="360"/>
      </w:pPr>
      <w:rPr>
        <w:rFonts w:ascii="Calibri" w:hAnsi="Calibri" w:hint="default"/>
      </w:rPr>
    </w:lvl>
    <w:lvl w:ilvl="2" w:tplc="8CDA3206" w:tentative="1">
      <w:start w:val="1"/>
      <w:numFmt w:val="bullet"/>
      <w:lvlText w:val="●"/>
      <w:lvlJc w:val="left"/>
      <w:pPr>
        <w:tabs>
          <w:tab w:val="num" w:pos="2160"/>
        </w:tabs>
        <w:ind w:left="2160" w:hanging="360"/>
      </w:pPr>
      <w:rPr>
        <w:rFonts w:ascii="Calibri" w:hAnsi="Calibri" w:hint="default"/>
      </w:rPr>
    </w:lvl>
    <w:lvl w:ilvl="3" w:tplc="74043F58" w:tentative="1">
      <w:start w:val="1"/>
      <w:numFmt w:val="bullet"/>
      <w:lvlText w:val="●"/>
      <w:lvlJc w:val="left"/>
      <w:pPr>
        <w:tabs>
          <w:tab w:val="num" w:pos="2880"/>
        </w:tabs>
        <w:ind w:left="2880" w:hanging="360"/>
      </w:pPr>
      <w:rPr>
        <w:rFonts w:ascii="Calibri" w:hAnsi="Calibri" w:hint="default"/>
      </w:rPr>
    </w:lvl>
    <w:lvl w:ilvl="4" w:tplc="9A1A667E" w:tentative="1">
      <w:start w:val="1"/>
      <w:numFmt w:val="bullet"/>
      <w:lvlText w:val="●"/>
      <w:lvlJc w:val="left"/>
      <w:pPr>
        <w:tabs>
          <w:tab w:val="num" w:pos="3600"/>
        </w:tabs>
        <w:ind w:left="3600" w:hanging="360"/>
      </w:pPr>
      <w:rPr>
        <w:rFonts w:ascii="Calibri" w:hAnsi="Calibri" w:hint="default"/>
      </w:rPr>
    </w:lvl>
    <w:lvl w:ilvl="5" w:tplc="49709F1C" w:tentative="1">
      <w:start w:val="1"/>
      <w:numFmt w:val="bullet"/>
      <w:lvlText w:val="●"/>
      <w:lvlJc w:val="left"/>
      <w:pPr>
        <w:tabs>
          <w:tab w:val="num" w:pos="4320"/>
        </w:tabs>
        <w:ind w:left="4320" w:hanging="360"/>
      </w:pPr>
      <w:rPr>
        <w:rFonts w:ascii="Calibri" w:hAnsi="Calibri" w:hint="default"/>
      </w:rPr>
    </w:lvl>
    <w:lvl w:ilvl="6" w:tplc="6FBE5024" w:tentative="1">
      <w:start w:val="1"/>
      <w:numFmt w:val="bullet"/>
      <w:lvlText w:val="●"/>
      <w:lvlJc w:val="left"/>
      <w:pPr>
        <w:tabs>
          <w:tab w:val="num" w:pos="5040"/>
        </w:tabs>
        <w:ind w:left="5040" w:hanging="360"/>
      </w:pPr>
      <w:rPr>
        <w:rFonts w:ascii="Calibri" w:hAnsi="Calibri" w:hint="default"/>
      </w:rPr>
    </w:lvl>
    <w:lvl w:ilvl="7" w:tplc="D9F649FC" w:tentative="1">
      <w:start w:val="1"/>
      <w:numFmt w:val="bullet"/>
      <w:lvlText w:val="●"/>
      <w:lvlJc w:val="left"/>
      <w:pPr>
        <w:tabs>
          <w:tab w:val="num" w:pos="5760"/>
        </w:tabs>
        <w:ind w:left="5760" w:hanging="360"/>
      </w:pPr>
      <w:rPr>
        <w:rFonts w:ascii="Calibri" w:hAnsi="Calibri" w:hint="default"/>
      </w:rPr>
    </w:lvl>
    <w:lvl w:ilvl="8" w:tplc="E12879B0"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2F8B2C85"/>
    <w:multiLevelType w:val="hybridMultilevel"/>
    <w:tmpl w:val="C4EE5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D14D9A"/>
    <w:multiLevelType w:val="hybridMultilevel"/>
    <w:tmpl w:val="A3801834"/>
    <w:lvl w:ilvl="0" w:tplc="CDC6A770">
      <w:start w:val="1"/>
      <w:numFmt w:val="bullet"/>
      <w:lvlText w:val="●"/>
      <w:lvlJc w:val="left"/>
      <w:pPr>
        <w:tabs>
          <w:tab w:val="num" w:pos="720"/>
        </w:tabs>
        <w:ind w:left="720" w:hanging="360"/>
      </w:pPr>
      <w:rPr>
        <w:rFonts w:ascii="Calibri" w:hAnsi="Calibri" w:hint="default"/>
      </w:rPr>
    </w:lvl>
    <w:lvl w:ilvl="1" w:tplc="FFD099C0" w:tentative="1">
      <w:start w:val="1"/>
      <w:numFmt w:val="bullet"/>
      <w:lvlText w:val="●"/>
      <w:lvlJc w:val="left"/>
      <w:pPr>
        <w:tabs>
          <w:tab w:val="num" w:pos="1440"/>
        </w:tabs>
        <w:ind w:left="1440" w:hanging="360"/>
      </w:pPr>
      <w:rPr>
        <w:rFonts w:ascii="Calibri" w:hAnsi="Calibri" w:hint="default"/>
      </w:rPr>
    </w:lvl>
    <w:lvl w:ilvl="2" w:tplc="0010AAB2" w:tentative="1">
      <w:start w:val="1"/>
      <w:numFmt w:val="bullet"/>
      <w:lvlText w:val="●"/>
      <w:lvlJc w:val="left"/>
      <w:pPr>
        <w:tabs>
          <w:tab w:val="num" w:pos="2160"/>
        </w:tabs>
        <w:ind w:left="2160" w:hanging="360"/>
      </w:pPr>
      <w:rPr>
        <w:rFonts w:ascii="Calibri" w:hAnsi="Calibri" w:hint="default"/>
      </w:rPr>
    </w:lvl>
    <w:lvl w:ilvl="3" w:tplc="16D6862C" w:tentative="1">
      <w:start w:val="1"/>
      <w:numFmt w:val="bullet"/>
      <w:lvlText w:val="●"/>
      <w:lvlJc w:val="left"/>
      <w:pPr>
        <w:tabs>
          <w:tab w:val="num" w:pos="2880"/>
        </w:tabs>
        <w:ind w:left="2880" w:hanging="360"/>
      </w:pPr>
      <w:rPr>
        <w:rFonts w:ascii="Calibri" w:hAnsi="Calibri" w:hint="default"/>
      </w:rPr>
    </w:lvl>
    <w:lvl w:ilvl="4" w:tplc="EC309FDC" w:tentative="1">
      <w:start w:val="1"/>
      <w:numFmt w:val="bullet"/>
      <w:lvlText w:val="●"/>
      <w:lvlJc w:val="left"/>
      <w:pPr>
        <w:tabs>
          <w:tab w:val="num" w:pos="3600"/>
        </w:tabs>
        <w:ind w:left="3600" w:hanging="360"/>
      </w:pPr>
      <w:rPr>
        <w:rFonts w:ascii="Calibri" w:hAnsi="Calibri" w:hint="default"/>
      </w:rPr>
    </w:lvl>
    <w:lvl w:ilvl="5" w:tplc="3E747CD6" w:tentative="1">
      <w:start w:val="1"/>
      <w:numFmt w:val="bullet"/>
      <w:lvlText w:val="●"/>
      <w:lvlJc w:val="left"/>
      <w:pPr>
        <w:tabs>
          <w:tab w:val="num" w:pos="4320"/>
        </w:tabs>
        <w:ind w:left="4320" w:hanging="360"/>
      </w:pPr>
      <w:rPr>
        <w:rFonts w:ascii="Calibri" w:hAnsi="Calibri" w:hint="default"/>
      </w:rPr>
    </w:lvl>
    <w:lvl w:ilvl="6" w:tplc="ABB4944E" w:tentative="1">
      <w:start w:val="1"/>
      <w:numFmt w:val="bullet"/>
      <w:lvlText w:val="●"/>
      <w:lvlJc w:val="left"/>
      <w:pPr>
        <w:tabs>
          <w:tab w:val="num" w:pos="5040"/>
        </w:tabs>
        <w:ind w:left="5040" w:hanging="360"/>
      </w:pPr>
      <w:rPr>
        <w:rFonts w:ascii="Calibri" w:hAnsi="Calibri" w:hint="default"/>
      </w:rPr>
    </w:lvl>
    <w:lvl w:ilvl="7" w:tplc="0A42D604" w:tentative="1">
      <w:start w:val="1"/>
      <w:numFmt w:val="bullet"/>
      <w:lvlText w:val="●"/>
      <w:lvlJc w:val="left"/>
      <w:pPr>
        <w:tabs>
          <w:tab w:val="num" w:pos="5760"/>
        </w:tabs>
        <w:ind w:left="5760" w:hanging="360"/>
      </w:pPr>
      <w:rPr>
        <w:rFonts w:ascii="Calibri" w:hAnsi="Calibri" w:hint="default"/>
      </w:rPr>
    </w:lvl>
    <w:lvl w:ilvl="8" w:tplc="E95C0D7C"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D1D20C1"/>
    <w:multiLevelType w:val="hybridMultilevel"/>
    <w:tmpl w:val="767A8F9A"/>
    <w:lvl w:ilvl="0" w:tplc="A26EC2AA">
      <w:start w:val="1"/>
      <w:numFmt w:val="bullet"/>
      <w:lvlText w:val="●"/>
      <w:lvlJc w:val="left"/>
      <w:pPr>
        <w:tabs>
          <w:tab w:val="num" w:pos="720"/>
        </w:tabs>
        <w:ind w:left="720" w:hanging="360"/>
      </w:pPr>
      <w:rPr>
        <w:rFonts w:ascii="Calibri" w:hAnsi="Calibri" w:hint="default"/>
      </w:rPr>
    </w:lvl>
    <w:lvl w:ilvl="1" w:tplc="A7EC8578" w:tentative="1">
      <w:start w:val="1"/>
      <w:numFmt w:val="bullet"/>
      <w:lvlText w:val="●"/>
      <w:lvlJc w:val="left"/>
      <w:pPr>
        <w:tabs>
          <w:tab w:val="num" w:pos="1440"/>
        </w:tabs>
        <w:ind w:left="1440" w:hanging="360"/>
      </w:pPr>
      <w:rPr>
        <w:rFonts w:ascii="Calibri" w:hAnsi="Calibri" w:hint="default"/>
      </w:rPr>
    </w:lvl>
    <w:lvl w:ilvl="2" w:tplc="B1C2CBB2" w:tentative="1">
      <w:start w:val="1"/>
      <w:numFmt w:val="bullet"/>
      <w:lvlText w:val="●"/>
      <w:lvlJc w:val="left"/>
      <w:pPr>
        <w:tabs>
          <w:tab w:val="num" w:pos="2160"/>
        </w:tabs>
        <w:ind w:left="2160" w:hanging="360"/>
      </w:pPr>
      <w:rPr>
        <w:rFonts w:ascii="Calibri" w:hAnsi="Calibri" w:hint="default"/>
      </w:rPr>
    </w:lvl>
    <w:lvl w:ilvl="3" w:tplc="EE7237E8" w:tentative="1">
      <w:start w:val="1"/>
      <w:numFmt w:val="bullet"/>
      <w:lvlText w:val="●"/>
      <w:lvlJc w:val="left"/>
      <w:pPr>
        <w:tabs>
          <w:tab w:val="num" w:pos="2880"/>
        </w:tabs>
        <w:ind w:left="2880" w:hanging="360"/>
      </w:pPr>
      <w:rPr>
        <w:rFonts w:ascii="Calibri" w:hAnsi="Calibri" w:hint="default"/>
      </w:rPr>
    </w:lvl>
    <w:lvl w:ilvl="4" w:tplc="465C8EC0" w:tentative="1">
      <w:start w:val="1"/>
      <w:numFmt w:val="bullet"/>
      <w:lvlText w:val="●"/>
      <w:lvlJc w:val="left"/>
      <w:pPr>
        <w:tabs>
          <w:tab w:val="num" w:pos="3600"/>
        </w:tabs>
        <w:ind w:left="3600" w:hanging="360"/>
      </w:pPr>
      <w:rPr>
        <w:rFonts w:ascii="Calibri" w:hAnsi="Calibri" w:hint="default"/>
      </w:rPr>
    </w:lvl>
    <w:lvl w:ilvl="5" w:tplc="FF1454D8" w:tentative="1">
      <w:start w:val="1"/>
      <w:numFmt w:val="bullet"/>
      <w:lvlText w:val="●"/>
      <w:lvlJc w:val="left"/>
      <w:pPr>
        <w:tabs>
          <w:tab w:val="num" w:pos="4320"/>
        </w:tabs>
        <w:ind w:left="4320" w:hanging="360"/>
      </w:pPr>
      <w:rPr>
        <w:rFonts w:ascii="Calibri" w:hAnsi="Calibri" w:hint="default"/>
      </w:rPr>
    </w:lvl>
    <w:lvl w:ilvl="6" w:tplc="5F50E530" w:tentative="1">
      <w:start w:val="1"/>
      <w:numFmt w:val="bullet"/>
      <w:lvlText w:val="●"/>
      <w:lvlJc w:val="left"/>
      <w:pPr>
        <w:tabs>
          <w:tab w:val="num" w:pos="5040"/>
        </w:tabs>
        <w:ind w:left="5040" w:hanging="360"/>
      </w:pPr>
      <w:rPr>
        <w:rFonts w:ascii="Calibri" w:hAnsi="Calibri" w:hint="default"/>
      </w:rPr>
    </w:lvl>
    <w:lvl w:ilvl="7" w:tplc="18747DDA" w:tentative="1">
      <w:start w:val="1"/>
      <w:numFmt w:val="bullet"/>
      <w:lvlText w:val="●"/>
      <w:lvlJc w:val="left"/>
      <w:pPr>
        <w:tabs>
          <w:tab w:val="num" w:pos="5760"/>
        </w:tabs>
        <w:ind w:left="5760" w:hanging="360"/>
      </w:pPr>
      <w:rPr>
        <w:rFonts w:ascii="Calibri" w:hAnsi="Calibri" w:hint="default"/>
      </w:rPr>
    </w:lvl>
    <w:lvl w:ilvl="8" w:tplc="7988FAF0"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550E323F"/>
    <w:multiLevelType w:val="hybridMultilevel"/>
    <w:tmpl w:val="A3D474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5902CFB"/>
    <w:multiLevelType w:val="multilevel"/>
    <w:tmpl w:val="A474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5D0F93"/>
    <w:multiLevelType w:val="hybridMultilevel"/>
    <w:tmpl w:val="649ADEA6"/>
    <w:lvl w:ilvl="0" w:tplc="17404A06">
      <w:start w:val="1"/>
      <w:numFmt w:val="bullet"/>
      <w:lvlText w:val="●"/>
      <w:lvlJc w:val="left"/>
      <w:pPr>
        <w:tabs>
          <w:tab w:val="num" w:pos="720"/>
        </w:tabs>
        <w:ind w:left="720" w:hanging="360"/>
      </w:pPr>
      <w:rPr>
        <w:rFonts w:ascii="Calibri" w:hAnsi="Calibri" w:hint="default"/>
      </w:rPr>
    </w:lvl>
    <w:lvl w:ilvl="1" w:tplc="5CCC9006" w:tentative="1">
      <w:start w:val="1"/>
      <w:numFmt w:val="bullet"/>
      <w:lvlText w:val="●"/>
      <w:lvlJc w:val="left"/>
      <w:pPr>
        <w:tabs>
          <w:tab w:val="num" w:pos="1440"/>
        </w:tabs>
        <w:ind w:left="1440" w:hanging="360"/>
      </w:pPr>
      <w:rPr>
        <w:rFonts w:ascii="Calibri" w:hAnsi="Calibri" w:hint="default"/>
      </w:rPr>
    </w:lvl>
    <w:lvl w:ilvl="2" w:tplc="AC0A6DB2" w:tentative="1">
      <w:start w:val="1"/>
      <w:numFmt w:val="bullet"/>
      <w:lvlText w:val="●"/>
      <w:lvlJc w:val="left"/>
      <w:pPr>
        <w:tabs>
          <w:tab w:val="num" w:pos="2160"/>
        </w:tabs>
        <w:ind w:left="2160" w:hanging="360"/>
      </w:pPr>
      <w:rPr>
        <w:rFonts w:ascii="Calibri" w:hAnsi="Calibri" w:hint="default"/>
      </w:rPr>
    </w:lvl>
    <w:lvl w:ilvl="3" w:tplc="A5483770" w:tentative="1">
      <w:start w:val="1"/>
      <w:numFmt w:val="bullet"/>
      <w:lvlText w:val="●"/>
      <w:lvlJc w:val="left"/>
      <w:pPr>
        <w:tabs>
          <w:tab w:val="num" w:pos="2880"/>
        </w:tabs>
        <w:ind w:left="2880" w:hanging="360"/>
      </w:pPr>
      <w:rPr>
        <w:rFonts w:ascii="Calibri" w:hAnsi="Calibri" w:hint="default"/>
      </w:rPr>
    </w:lvl>
    <w:lvl w:ilvl="4" w:tplc="4434CDC2" w:tentative="1">
      <w:start w:val="1"/>
      <w:numFmt w:val="bullet"/>
      <w:lvlText w:val="●"/>
      <w:lvlJc w:val="left"/>
      <w:pPr>
        <w:tabs>
          <w:tab w:val="num" w:pos="3600"/>
        </w:tabs>
        <w:ind w:left="3600" w:hanging="360"/>
      </w:pPr>
      <w:rPr>
        <w:rFonts w:ascii="Calibri" w:hAnsi="Calibri" w:hint="default"/>
      </w:rPr>
    </w:lvl>
    <w:lvl w:ilvl="5" w:tplc="3A6ED666" w:tentative="1">
      <w:start w:val="1"/>
      <w:numFmt w:val="bullet"/>
      <w:lvlText w:val="●"/>
      <w:lvlJc w:val="left"/>
      <w:pPr>
        <w:tabs>
          <w:tab w:val="num" w:pos="4320"/>
        </w:tabs>
        <w:ind w:left="4320" w:hanging="360"/>
      </w:pPr>
      <w:rPr>
        <w:rFonts w:ascii="Calibri" w:hAnsi="Calibri" w:hint="default"/>
      </w:rPr>
    </w:lvl>
    <w:lvl w:ilvl="6" w:tplc="95AA2DBE" w:tentative="1">
      <w:start w:val="1"/>
      <w:numFmt w:val="bullet"/>
      <w:lvlText w:val="●"/>
      <w:lvlJc w:val="left"/>
      <w:pPr>
        <w:tabs>
          <w:tab w:val="num" w:pos="5040"/>
        </w:tabs>
        <w:ind w:left="5040" w:hanging="360"/>
      </w:pPr>
      <w:rPr>
        <w:rFonts w:ascii="Calibri" w:hAnsi="Calibri" w:hint="default"/>
      </w:rPr>
    </w:lvl>
    <w:lvl w:ilvl="7" w:tplc="492EDC7E" w:tentative="1">
      <w:start w:val="1"/>
      <w:numFmt w:val="bullet"/>
      <w:lvlText w:val="●"/>
      <w:lvlJc w:val="left"/>
      <w:pPr>
        <w:tabs>
          <w:tab w:val="num" w:pos="5760"/>
        </w:tabs>
        <w:ind w:left="5760" w:hanging="360"/>
      </w:pPr>
      <w:rPr>
        <w:rFonts w:ascii="Calibri" w:hAnsi="Calibri" w:hint="default"/>
      </w:rPr>
    </w:lvl>
    <w:lvl w:ilvl="8" w:tplc="77B266C8"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70B234DE"/>
    <w:multiLevelType w:val="multilevel"/>
    <w:tmpl w:val="B574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F1D56"/>
    <w:multiLevelType w:val="hybridMultilevel"/>
    <w:tmpl w:val="95A0C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5"/>
  </w:num>
  <w:num w:numId="5">
    <w:abstractNumId w:val="2"/>
  </w:num>
  <w:num w:numId="6">
    <w:abstractNumId w:val="10"/>
  </w:num>
  <w:num w:numId="7">
    <w:abstractNumId w:val="6"/>
  </w:num>
  <w:num w:numId="8">
    <w:abstractNumId w:val="7"/>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01"/>
    <w:rsid w:val="00094F47"/>
    <w:rsid w:val="00347D44"/>
    <w:rsid w:val="005254E9"/>
    <w:rsid w:val="00627261"/>
    <w:rsid w:val="006351FB"/>
    <w:rsid w:val="0067541F"/>
    <w:rsid w:val="007240C9"/>
    <w:rsid w:val="00737D7F"/>
    <w:rsid w:val="007451BF"/>
    <w:rsid w:val="00A02564"/>
    <w:rsid w:val="00B04AA4"/>
    <w:rsid w:val="00B75B1F"/>
    <w:rsid w:val="00C23A9C"/>
    <w:rsid w:val="00C45501"/>
    <w:rsid w:val="00D1168B"/>
    <w:rsid w:val="00DC39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7AD8C-9ECA-4BE0-9BBA-44D1A900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501"/>
  </w:style>
  <w:style w:type="paragraph" w:styleId="Footer">
    <w:name w:val="footer"/>
    <w:basedOn w:val="Normal"/>
    <w:link w:val="FooterChar"/>
    <w:uiPriority w:val="99"/>
    <w:unhideWhenUsed/>
    <w:rsid w:val="00C45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501"/>
  </w:style>
  <w:style w:type="paragraph" w:styleId="NormalWeb">
    <w:name w:val="Normal (Web)"/>
    <w:basedOn w:val="Normal"/>
    <w:uiPriority w:val="99"/>
    <w:semiHidden/>
    <w:unhideWhenUsed/>
    <w:rsid w:val="007240C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7240C9"/>
    <w:pPr>
      <w:spacing w:after="0" w:line="240" w:lineRule="auto"/>
      <w:ind w:left="720"/>
      <w:contextualSpacing/>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094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3361">
      <w:bodyDiv w:val="1"/>
      <w:marLeft w:val="0"/>
      <w:marRight w:val="0"/>
      <w:marTop w:val="0"/>
      <w:marBottom w:val="0"/>
      <w:divBdr>
        <w:top w:val="none" w:sz="0" w:space="0" w:color="auto"/>
        <w:left w:val="none" w:sz="0" w:space="0" w:color="auto"/>
        <w:bottom w:val="none" w:sz="0" w:space="0" w:color="auto"/>
        <w:right w:val="none" w:sz="0" w:space="0" w:color="auto"/>
      </w:divBdr>
      <w:divsChild>
        <w:div w:id="97918475">
          <w:marLeft w:val="720"/>
          <w:marRight w:val="0"/>
          <w:marTop w:val="0"/>
          <w:marBottom w:val="0"/>
          <w:divBdr>
            <w:top w:val="none" w:sz="0" w:space="0" w:color="auto"/>
            <w:left w:val="none" w:sz="0" w:space="0" w:color="auto"/>
            <w:bottom w:val="none" w:sz="0" w:space="0" w:color="auto"/>
            <w:right w:val="none" w:sz="0" w:space="0" w:color="auto"/>
          </w:divBdr>
        </w:div>
        <w:div w:id="522938666">
          <w:marLeft w:val="720"/>
          <w:marRight w:val="0"/>
          <w:marTop w:val="0"/>
          <w:marBottom w:val="0"/>
          <w:divBdr>
            <w:top w:val="none" w:sz="0" w:space="0" w:color="auto"/>
            <w:left w:val="none" w:sz="0" w:space="0" w:color="auto"/>
            <w:bottom w:val="none" w:sz="0" w:space="0" w:color="auto"/>
            <w:right w:val="none" w:sz="0" w:space="0" w:color="auto"/>
          </w:divBdr>
        </w:div>
      </w:divsChild>
    </w:div>
    <w:div w:id="281501814">
      <w:bodyDiv w:val="1"/>
      <w:marLeft w:val="0"/>
      <w:marRight w:val="0"/>
      <w:marTop w:val="0"/>
      <w:marBottom w:val="0"/>
      <w:divBdr>
        <w:top w:val="none" w:sz="0" w:space="0" w:color="auto"/>
        <w:left w:val="none" w:sz="0" w:space="0" w:color="auto"/>
        <w:bottom w:val="none" w:sz="0" w:space="0" w:color="auto"/>
        <w:right w:val="none" w:sz="0" w:space="0" w:color="auto"/>
      </w:divBdr>
      <w:divsChild>
        <w:div w:id="1050226125">
          <w:marLeft w:val="720"/>
          <w:marRight w:val="0"/>
          <w:marTop w:val="0"/>
          <w:marBottom w:val="0"/>
          <w:divBdr>
            <w:top w:val="none" w:sz="0" w:space="0" w:color="auto"/>
            <w:left w:val="none" w:sz="0" w:space="0" w:color="auto"/>
            <w:bottom w:val="none" w:sz="0" w:space="0" w:color="auto"/>
            <w:right w:val="none" w:sz="0" w:space="0" w:color="auto"/>
          </w:divBdr>
        </w:div>
        <w:div w:id="1378318320">
          <w:marLeft w:val="720"/>
          <w:marRight w:val="0"/>
          <w:marTop w:val="0"/>
          <w:marBottom w:val="0"/>
          <w:divBdr>
            <w:top w:val="none" w:sz="0" w:space="0" w:color="auto"/>
            <w:left w:val="none" w:sz="0" w:space="0" w:color="auto"/>
            <w:bottom w:val="none" w:sz="0" w:space="0" w:color="auto"/>
            <w:right w:val="none" w:sz="0" w:space="0" w:color="auto"/>
          </w:divBdr>
        </w:div>
        <w:div w:id="1883248278">
          <w:marLeft w:val="720"/>
          <w:marRight w:val="0"/>
          <w:marTop w:val="0"/>
          <w:marBottom w:val="0"/>
          <w:divBdr>
            <w:top w:val="none" w:sz="0" w:space="0" w:color="auto"/>
            <w:left w:val="none" w:sz="0" w:space="0" w:color="auto"/>
            <w:bottom w:val="none" w:sz="0" w:space="0" w:color="auto"/>
            <w:right w:val="none" w:sz="0" w:space="0" w:color="auto"/>
          </w:divBdr>
        </w:div>
      </w:divsChild>
    </w:div>
    <w:div w:id="303895897">
      <w:bodyDiv w:val="1"/>
      <w:marLeft w:val="0"/>
      <w:marRight w:val="0"/>
      <w:marTop w:val="0"/>
      <w:marBottom w:val="0"/>
      <w:divBdr>
        <w:top w:val="none" w:sz="0" w:space="0" w:color="auto"/>
        <w:left w:val="none" w:sz="0" w:space="0" w:color="auto"/>
        <w:bottom w:val="none" w:sz="0" w:space="0" w:color="auto"/>
        <w:right w:val="none" w:sz="0" w:space="0" w:color="auto"/>
      </w:divBdr>
    </w:div>
    <w:div w:id="1139759987">
      <w:bodyDiv w:val="1"/>
      <w:marLeft w:val="0"/>
      <w:marRight w:val="0"/>
      <w:marTop w:val="0"/>
      <w:marBottom w:val="0"/>
      <w:divBdr>
        <w:top w:val="none" w:sz="0" w:space="0" w:color="auto"/>
        <w:left w:val="none" w:sz="0" w:space="0" w:color="auto"/>
        <w:bottom w:val="none" w:sz="0" w:space="0" w:color="auto"/>
        <w:right w:val="none" w:sz="0" w:space="0" w:color="auto"/>
      </w:divBdr>
      <w:divsChild>
        <w:div w:id="701516353">
          <w:marLeft w:val="720"/>
          <w:marRight w:val="0"/>
          <w:marTop w:val="0"/>
          <w:marBottom w:val="0"/>
          <w:divBdr>
            <w:top w:val="none" w:sz="0" w:space="0" w:color="auto"/>
            <w:left w:val="none" w:sz="0" w:space="0" w:color="auto"/>
            <w:bottom w:val="none" w:sz="0" w:space="0" w:color="auto"/>
            <w:right w:val="none" w:sz="0" w:space="0" w:color="auto"/>
          </w:divBdr>
        </w:div>
        <w:div w:id="1867593850">
          <w:marLeft w:val="720"/>
          <w:marRight w:val="0"/>
          <w:marTop w:val="0"/>
          <w:marBottom w:val="0"/>
          <w:divBdr>
            <w:top w:val="none" w:sz="0" w:space="0" w:color="auto"/>
            <w:left w:val="none" w:sz="0" w:space="0" w:color="auto"/>
            <w:bottom w:val="none" w:sz="0" w:space="0" w:color="auto"/>
            <w:right w:val="none" w:sz="0" w:space="0" w:color="auto"/>
          </w:divBdr>
        </w:div>
      </w:divsChild>
    </w:div>
    <w:div w:id="2026787778">
      <w:bodyDiv w:val="1"/>
      <w:marLeft w:val="0"/>
      <w:marRight w:val="0"/>
      <w:marTop w:val="0"/>
      <w:marBottom w:val="0"/>
      <w:divBdr>
        <w:top w:val="none" w:sz="0" w:space="0" w:color="auto"/>
        <w:left w:val="none" w:sz="0" w:space="0" w:color="auto"/>
        <w:bottom w:val="none" w:sz="0" w:space="0" w:color="auto"/>
        <w:right w:val="none" w:sz="0" w:space="0" w:color="auto"/>
      </w:divBdr>
      <w:divsChild>
        <w:div w:id="1339580443">
          <w:marLeft w:val="720"/>
          <w:marRight w:val="0"/>
          <w:marTop w:val="0"/>
          <w:marBottom w:val="0"/>
          <w:divBdr>
            <w:top w:val="none" w:sz="0" w:space="0" w:color="auto"/>
            <w:left w:val="none" w:sz="0" w:space="0" w:color="auto"/>
            <w:bottom w:val="none" w:sz="0" w:space="0" w:color="auto"/>
            <w:right w:val="none" w:sz="0" w:space="0" w:color="auto"/>
          </w:divBdr>
        </w:div>
        <w:div w:id="4765155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5</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 mann</dc:creator>
  <cp:keywords/>
  <dc:description/>
  <cp:lastModifiedBy>jeevan mann</cp:lastModifiedBy>
  <cp:revision>8</cp:revision>
  <dcterms:created xsi:type="dcterms:W3CDTF">2021-02-19T18:22:00Z</dcterms:created>
  <dcterms:modified xsi:type="dcterms:W3CDTF">2021-02-20T02:56:00Z</dcterms:modified>
</cp:coreProperties>
</file>